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692F" w14:textId="689879CF" w:rsidR="007731AD" w:rsidRPr="00C103CC" w:rsidRDefault="007731AD" w:rsidP="007731AD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C103C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E1FC103" wp14:editId="3EB2B362">
            <wp:extent cx="320040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BE26D" w14:textId="2F37CEF8" w:rsidR="007731AD" w:rsidRPr="00BE5351" w:rsidRDefault="007731AD" w:rsidP="007731A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E535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BE535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</w:t>
      </w:r>
    </w:p>
    <w:p w14:paraId="5A4A4BD6" w14:textId="77777777" w:rsidR="007731AD" w:rsidRPr="00C103CC" w:rsidRDefault="007731AD" w:rsidP="007731A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03C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6F4C3239" w14:textId="77777777" w:rsidR="007731AD" w:rsidRPr="00683BD5" w:rsidRDefault="007731AD" w:rsidP="007731A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14:paraId="592F9A9C" w14:textId="77777777" w:rsidR="007731AD" w:rsidRPr="00C103CC" w:rsidRDefault="007731AD" w:rsidP="007731A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C103CC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124B2DB6" w14:textId="77777777" w:rsidR="007731AD" w:rsidRPr="00C103CC" w:rsidRDefault="007731AD" w:rsidP="007731AD">
      <w:pPr>
        <w:pStyle w:val="af0"/>
        <w:jc w:val="left"/>
        <w:rPr>
          <w:b/>
          <w:color w:val="000000"/>
          <w:spacing w:val="60"/>
          <w:szCs w:val="28"/>
        </w:rPr>
      </w:pPr>
    </w:p>
    <w:p w14:paraId="69256D31" w14:textId="30C9AB1D" w:rsidR="007731AD" w:rsidRPr="00C103CC" w:rsidRDefault="007731AD" w:rsidP="007731AD">
      <w:pPr>
        <w:spacing w:after="0" w:line="240" w:lineRule="auto"/>
        <w:ind w:left="114" w:right="1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августа</w:t>
      </w:r>
      <w:r w:rsidRPr="00C103CC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C103CC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C103CC">
        <w:rPr>
          <w:rFonts w:ascii="Times New Roman" w:hAnsi="Times New Roman"/>
          <w:sz w:val="28"/>
          <w:szCs w:val="28"/>
        </w:rPr>
        <w:t xml:space="preserve">       № </w:t>
      </w:r>
      <w:r>
        <w:rPr>
          <w:rFonts w:ascii="Times New Roman" w:hAnsi="Times New Roman"/>
          <w:sz w:val="28"/>
          <w:szCs w:val="28"/>
        </w:rPr>
        <w:t>18-1</w:t>
      </w:r>
    </w:p>
    <w:p w14:paraId="5BDAD4FB" w14:textId="77777777" w:rsidR="007731AD" w:rsidRPr="00C103CC" w:rsidRDefault="007731AD" w:rsidP="007731AD">
      <w:pPr>
        <w:pStyle w:val="af0"/>
        <w:rPr>
          <w:szCs w:val="28"/>
          <w:lang w:val="ru-RU"/>
        </w:rPr>
      </w:pPr>
      <w:r w:rsidRPr="00C103CC">
        <w:rPr>
          <w:szCs w:val="28"/>
          <w:lang w:val="ru-RU"/>
        </w:rPr>
        <w:t>Санкт-Петербург</w:t>
      </w:r>
    </w:p>
    <w:p w14:paraId="2288860E" w14:textId="77777777" w:rsidR="007C4304" w:rsidRPr="000105CA" w:rsidRDefault="007C4304" w:rsidP="007C4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7730AF" w14:textId="43A4A9D3" w:rsidR="004164F7" w:rsidRDefault="004164F7" w:rsidP="00416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кандидатур</w:t>
      </w:r>
      <w:r w:rsidR="00773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416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зачисления в резерв </w:t>
      </w:r>
    </w:p>
    <w:p w14:paraId="408944A8" w14:textId="709E6089" w:rsidR="004164F7" w:rsidRPr="004164F7" w:rsidRDefault="004164F7" w:rsidP="00416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состава участковой комиссии</w:t>
      </w:r>
      <w:r w:rsidR="00554F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избирательного участка № 2223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D1BA729" w14:textId="77777777" w:rsidR="004164F7" w:rsidRPr="004164F7" w:rsidRDefault="004164F7" w:rsidP="004164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EDC68E" w14:textId="49FB0847" w:rsidR="007731AD" w:rsidRDefault="004164F7" w:rsidP="007731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9 статьи 26 и пункт</w:t>
      </w:r>
      <w:r w:rsidR="00A3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EF7406" w:rsidRPr="00EF740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5 </w:t>
      </w:r>
      <w:r w:rsidR="00EF7406" w:rsidRPr="00EF7406">
        <w:rPr>
          <w:rFonts w:ascii="Times New Roman" w:eastAsia="Times New Roman" w:hAnsi="Times New Roman" w:cs="Times New Roman"/>
          <w:spacing w:val="-10"/>
          <w:sz w:val="28"/>
          <w:szCs w:val="28"/>
          <w:vertAlign w:val="superscript"/>
          <w:lang w:eastAsia="ru-RU"/>
        </w:rPr>
        <w:t xml:space="preserve">1 </w:t>
      </w:r>
      <w:r w:rsidR="00EF7406">
        <w:rPr>
          <w:rFonts w:ascii="Times New Roman" w:eastAsia="Times New Roman" w:hAnsi="Times New Roman" w:cs="Times New Roman"/>
          <w:spacing w:val="-10"/>
          <w:sz w:val="28"/>
          <w:szCs w:val="28"/>
          <w:vertAlign w:val="superscript"/>
          <w:lang w:eastAsia="ru-RU"/>
        </w:rPr>
        <w:t xml:space="preserve"> 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27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5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 w:rsidR="00A3679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B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«а» 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5B6E9A">
        <w:rPr>
          <w:rFonts w:ascii="Times New Roman" w:eastAsia="Times New Roman" w:hAnsi="Times New Roman" w:cs="Times New Roman"/>
          <w:sz w:val="28"/>
          <w:szCs w:val="28"/>
          <w:lang w:eastAsia="ru-RU"/>
        </w:rPr>
        <w:t>а 19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20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формирования резерва составов участковых</w:t>
      </w:r>
      <w:r w:rsidR="0052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0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избирательных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комиссий и назначения нового члена участковой комиссии из резерва составов участковых </w:t>
      </w:r>
      <w:r w:rsidR="0052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избирательных 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комиссий, утвержденного постановлением ЦИК России от 5 декабря 2012 года № 152/1137-6, Территориальная избирательная комиссия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16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и л а:</w:t>
      </w:r>
    </w:p>
    <w:p w14:paraId="769B1FCB" w14:textId="714AA6B9" w:rsidR="004164F7" w:rsidRPr="004164F7" w:rsidRDefault="007731AD" w:rsidP="007731A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164F7"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Зачислить в резерв состава участковой </w:t>
      </w:r>
      <w:r w:rsidR="00644953"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64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участка </w:t>
      </w:r>
      <w:r w:rsidR="006449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2223</w:t>
      </w:r>
      <w:r w:rsidR="0052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4F7"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 согласно приложению к настоящему решению.  </w:t>
      </w:r>
    </w:p>
    <w:p w14:paraId="02CEE78C" w14:textId="77777777" w:rsidR="007731AD" w:rsidRDefault="004164F7" w:rsidP="007731A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Разместить настоящее решение на</w:t>
      </w:r>
      <w:r w:rsidR="00EF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Территориальной избирательной комиссии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416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58D0B2E7" w14:textId="7DA53F5C" w:rsidR="007731AD" w:rsidRPr="007731AD" w:rsidRDefault="007731AD" w:rsidP="007731A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C103C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</w:t>
      </w:r>
      <w:r w:rsidRPr="004F0D2B">
        <w:rPr>
          <w:rFonts w:ascii="Times New Roman" w:hAnsi="Times New Roman"/>
          <w:sz w:val="28"/>
          <w:szCs w:val="28"/>
        </w:rPr>
        <w:t xml:space="preserve"> участков</w:t>
      </w:r>
      <w:r>
        <w:rPr>
          <w:rFonts w:ascii="Times New Roman" w:hAnsi="Times New Roman"/>
          <w:sz w:val="28"/>
          <w:szCs w:val="28"/>
        </w:rPr>
        <w:t>ую</w:t>
      </w:r>
      <w:r w:rsidRPr="004F0D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избирательную </w:t>
      </w:r>
      <w:r w:rsidRPr="004F0D2B">
        <w:rPr>
          <w:rFonts w:ascii="Times New Roman" w:hAnsi="Times New Roman"/>
          <w:sz w:val="28"/>
          <w:szCs w:val="28"/>
        </w:rPr>
        <w:t>комисси</w:t>
      </w:r>
      <w:r>
        <w:rPr>
          <w:rFonts w:ascii="Times New Roman" w:hAnsi="Times New Roman"/>
          <w:sz w:val="28"/>
          <w:szCs w:val="28"/>
        </w:rPr>
        <w:t>ю, указанную</w:t>
      </w:r>
      <w:r>
        <w:rPr>
          <w:rFonts w:ascii="Times New Roman" w:hAnsi="Times New Roman"/>
          <w:sz w:val="28"/>
          <w:szCs w:val="28"/>
        </w:rPr>
        <w:br/>
        <w:t>в приложении к настоящему решению</w:t>
      </w:r>
      <w:r w:rsidRPr="00C103CC">
        <w:rPr>
          <w:rFonts w:ascii="Times New Roman" w:hAnsi="Times New Roman" w:cs="Times New Roman"/>
          <w:sz w:val="28"/>
          <w:szCs w:val="28"/>
        </w:rPr>
        <w:t>.</w:t>
      </w:r>
    </w:p>
    <w:p w14:paraId="69F95A1C" w14:textId="00F50C11" w:rsidR="00DE5456" w:rsidRDefault="007731AD" w:rsidP="007731AD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="004164F7" w:rsidRPr="004164F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председателя Территориальной избирательной комиссии № </w:t>
      </w:r>
      <w:r w:rsidR="004164F7">
        <w:rPr>
          <w:rFonts w:ascii="Times New Roman" w:hAnsi="Times New Roman" w:cs="Times New Roman"/>
          <w:sz w:val="28"/>
          <w:szCs w:val="28"/>
        </w:rPr>
        <w:t xml:space="preserve">64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r w:rsidR="004164F7">
        <w:rPr>
          <w:rFonts w:ascii="Times New Roman" w:hAnsi="Times New Roman" w:cs="Times New Roman"/>
          <w:sz w:val="28"/>
          <w:szCs w:val="28"/>
        </w:rPr>
        <w:t>Балясникову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F19590" w14:textId="77777777" w:rsidR="004164F7" w:rsidRPr="000105CA" w:rsidRDefault="004164F7" w:rsidP="00EF740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31533A" w14:textId="0B8856F9" w:rsidR="00B250EC" w:rsidRPr="000105CA" w:rsidRDefault="00093303" w:rsidP="000105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5CA">
        <w:rPr>
          <w:rFonts w:ascii="Times New Roman" w:eastAsia="Calibri" w:hAnsi="Times New Roman" w:cs="Times New Roman"/>
          <w:sz w:val="28"/>
          <w:szCs w:val="28"/>
        </w:rPr>
        <w:t>П</w:t>
      </w:r>
      <w:r w:rsidR="00B250EC" w:rsidRPr="000105CA">
        <w:rPr>
          <w:rFonts w:ascii="Times New Roman" w:eastAsia="Calibri" w:hAnsi="Times New Roman" w:cs="Times New Roman"/>
          <w:sz w:val="28"/>
          <w:szCs w:val="28"/>
        </w:rPr>
        <w:t>редседател</w:t>
      </w:r>
      <w:r w:rsidRPr="000105CA">
        <w:rPr>
          <w:rFonts w:ascii="Times New Roman" w:eastAsia="Calibri" w:hAnsi="Times New Roman" w:cs="Times New Roman"/>
          <w:sz w:val="28"/>
          <w:szCs w:val="28"/>
        </w:rPr>
        <w:t>ь</w:t>
      </w:r>
      <w:r w:rsidR="00B250EC" w:rsidRPr="0001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FF03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05CA">
        <w:rPr>
          <w:rFonts w:ascii="Times New Roman" w:eastAsia="Calibri" w:hAnsi="Times New Roman" w:cs="Times New Roman"/>
          <w:sz w:val="28"/>
          <w:szCs w:val="28"/>
        </w:rPr>
        <w:t>С.В.</w:t>
      </w:r>
      <w:r w:rsidR="00DE5456" w:rsidRPr="0001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05CA">
        <w:rPr>
          <w:rFonts w:ascii="Times New Roman" w:eastAsia="Calibri" w:hAnsi="Times New Roman" w:cs="Times New Roman"/>
          <w:sz w:val="28"/>
          <w:szCs w:val="28"/>
        </w:rPr>
        <w:t>Балясников</w:t>
      </w:r>
      <w:r w:rsidR="000105CA">
        <w:rPr>
          <w:rFonts w:ascii="Times New Roman" w:eastAsia="Calibri" w:hAnsi="Times New Roman" w:cs="Times New Roman"/>
          <w:sz w:val="28"/>
          <w:szCs w:val="28"/>
        </w:rPr>
        <w:t>а</w:t>
      </w:r>
    </w:p>
    <w:p w14:paraId="72236FCE" w14:textId="54852C6B" w:rsidR="00B250EC" w:rsidRPr="000105CA" w:rsidRDefault="00B250EC" w:rsidP="00B250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BE3751" w14:textId="47885FCD" w:rsidR="00B250EC" w:rsidRPr="000105CA" w:rsidRDefault="00B250EC" w:rsidP="00EF74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B250EC" w:rsidRPr="000105CA" w:rsidSect="000105CA">
          <w:headerReference w:type="default" r:id="rId9"/>
          <w:pgSz w:w="11906" w:h="16838"/>
          <w:pgMar w:top="851" w:right="566" w:bottom="993" w:left="1134" w:header="709" w:footer="709" w:gutter="0"/>
          <w:cols w:space="708"/>
          <w:docGrid w:linePitch="360"/>
        </w:sectPr>
      </w:pPr>
      <w:r w:rsidRPr="000105CA">
        <w:rPr>
          <w:rFonts w:ascii="Times New Roman" w:eastAsia="Calibri" w:hAnsi="Times New Roman" w:cs="Times New Roman"/>
          <w:sz w:val="28"/>
          <w:szCs w:val="28"/>
        </w:rPr>
        <w:t>Секретарь</w:t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</w:r>
      <w:r w:rsidR="007731AD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="00FF034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7731AD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0105CA">
        <w:rPr>
          <w:rFonts w:ascii="Times New Roman" w:eastAsia="Calibri" w:hAnsi="Times New Roman" w:cs="Times New Roman"/>
          <w:sz w:val="28"/>
          <w:szCs w:val="28"/>
        </w:rPr>
        <w:t>Г.В.</w:t>
      </w:r>
      <w:r w:rsidR="00DE5456" w:rsidRPr="0001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05CA">
        <w:rPr>
          <w:rFonts w:ascii="Times New Roman" w:eastAsia="Calibri" w:hAnsi="Times New Roman" w:cs="Times New Roman"/>
          <w:sz w:val="28"/>
          <w:szCs w:val="28"/>
        </w:rPr>
        <w:t>Либ</w:t>
      </w:r>
      <w:r w:rsidR="00DE5456" w:rsidRPr="000105CA">
        <w:rPr>
          <w:rFonts w:ascii="Times New Roman" w:eastAsia="Calibri" w:hAnsi="Times New Roman" w:cs="Times New Roman"/>
          <w:sz w:val="28"/>
          <w:szCs w:val="28"/>
        </w:rPr>
        <w:t>ер</w:t>
      </w:r>
      <w:r w:rsidR="00890E24">
        <w:rPr>
          <w:rFonts w:ascii="Times New Roman" w:eastAsia="Calibri" w:hAnsi="Times New Roman" w:cs="Times New Roman"/>
          <w:sz w:val="28"/>
          <w:szCs w:val="28"/>
        </w:rPr>
        <w:t>г</w:t>
      </w:r>
    </w:p>
    <w:p w14:paraId="51B3EBB8" w14:textId="1E48C448" w:rsidR="00890011" w:rsidRPr="00CA6389" w:rsidRDefault="00890011" w:rsidP="00093303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D89BDDD" w14:textId="456BC00F" w:rsidR="00093303" w:rsidRPr="00CA6389" w:rsidRDefault="00093303" w:rsidP="00093303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6389">
        <w:rPr>
          <w:rFonts w:ascii="Times New Roman" w:eastAsia="Calibri" w:hAnsi="Times New Roman" w:cs="Times New Roman"/>
          <w:sz w:val="24"/>
          <w:szCs w:val="24"/>
        </w:rPr>
        <w:t>Приложение к решению</w:t>
      </w:r>
    </w:p>
    <w:p w14:paraId="76004F3A" w14:textId="3BDD6825" w:rsidR="00093303" w:rsidRPr="00CA6389" w:rsidRDefault="00093303" w:rsidP="00093303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6389">
        <w:rPr>
          <w:rFonts w:ascii="Times New Roman" w:eastAsia="Calibri" w:hAnsi="Times New Roman" w:cs="Times New Roman"/>
          <w:sz w:val="24"/>
          <w:szCs w:val="24"/>
        </w:rPr>
        <w:t xml:space="preserve">Территориальной избирательной </w:t>
      </w:r>
      <w:r w:rsidR="00890011" w:rsidRPr="00CA6389">
        <w:rPr>
          <w:rFonts w:ascii="Times New Roman" w:eastAsia="Calibri" w:hAnsi="Times New Roman" w:cs="Times New Roman"/>
          <w:sz w:val="24"/>
          <w:szCs w:val="24"/>
        </w:rPr>
        <w:t>к</w:t>
      </w:r>
      <w:r w:rsidRPr="00CA6389">
        <w:rPr>
          <w:rFonts w:ascii="Times New Roman" w:eastAsia="Calibri" w:hAnsi="Times New Roman" w:cs="Times New Roman"/>
          <w:sz w:val="24"/>
          <w:szCs w:val="24"/>
        </w:rPr>
        <w:t>омиссии № 64</w:t>
      </w:r>
    </w:p>
    <w:p w14:paraId="04EC6C98" w14:textId="544E6B13" w:rsidR="00093303" w:rsidRPr="00CA6389" w:rsidRDefault="00093303" w:rsidP="00093303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638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7731AD">
        <w:rPr>
          <w:rFonts w:ascii="Times New Roman" w:eastAsia="Calibri" w:hAnsi="Times New Roman" w:cs="Times New Roman"/>
          <w:sz w:val="24"/>
          <w:szCs w:val="24"/>
        </w:rPr>
        <w:t>27</w:t>
      </w:r>
      <w:r w:rsidRPr="00CA6389">
        <w:rPr>
          <w:rFonts w:ascii="Times New Roman" w:eastAsia="Calibri" w:hAnsi="Times New Roman" w:cs="Times New Roman"/>
          <w:sz w:val="24"/>
          <w:szCs w:val="24"/>
        </w:rPr>
        <w:t>.0</w:t>
      </w:r>
      <w:r w:rsidR="007731AD">
        <w:rPr>
          <w:rFonts w:ascii="Times New Roman" w:eastAsia="Calibri" w:hAnsi="Times New Roman" w:cs="Times New Roman"/>
          <w:sz w:val="24"/>
          <w:szCs w:val="24"/>
        </w:rPr>
        <w:t>8</w:t>
      </w:r>
      <w:r w:rsidRPr="00CA6389">
        <w:rPr>
          <w:rFonts w:ascii="Times New Roman" w:eastAsia="Calibri" w:hAnsi="Times New Roman" w:cs="Times New Roman"/>
          <w:sz w:val="24"/>
          <w:szCs w:val="24"/>
        </w:rPr>
        <w:t xml:space="preserve">.2021 № </w:t>
      </w:r>
      <w:r w:rsidR="007731AD">
        <w:rPr>
          <w:rFonts w:ascii="Times New Roman" w:eastAsia="Calibri" w:hAnsi="Times New Roman" w:cs="Times New Roman"/>
          <w:sz w:val="24"/>
          <w:szCs w:val="24"/>
        </w:rPr>
        <w:t>18-1</w:t>
      </w:r>
    </w:p>
    <w:p w14:paraId="7D0EB4E5" w14:textId="77777777" w:rsidR="00093303" w:rsidRPr="00093303" w:rsidRDefault="00093303" w:rsidP="00093303">
      <w:pPr>
        <w:spacing w:after="0" w:line="259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14:paraId="61A0B62E" w14:textId="3469C14F" w:rsidR="004164F7" w:rsidRDefault="006077E4" w:rsidP="00890011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9001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Список лиц, зачисляемых в резерв составов участковых комиссий</w:t>
      </w:r>
    </w:p>
    <w:p w14:paraId="5829CE49" w14:textId="75E742C5" w:rsidR="004C2AB2" w:rsidRDefault="004C2AB2" w:rsidP="004C2AB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C2AB2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ерриториальная избирательная комиссия № 64</w:t>
      </w:r>
    </w:p>
    <w:p w14:paraId="43F97CFF" w14:textId="5AF506EE" w:rsidR="004C2AB2" w:rsidRDefault="004C2AB2" w:rsidP="004C2AB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Санкт-Петербург</w:t>
      </w:r>
    </w:p>
    <w:p w14:paraId="0517ADCF" w14:textId="77777777" w:rsidR="004C2AB2" w:rsidRPr="004C2AB2" w:rsidRDefault="004C2AB2" w:rsidP="004C2A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7BBD612" w14:textId="22DFA33C" w:rsidR="00890E24" w:rsidRPr="006077E4" w:rsidRDefault="004164F7" w:rsidP="00A429B3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77E4">
        <w:rPr>
          <w:rFonts w:ascii="Times New Roman" w:eastAsia="Calibri" w:hAnsi="Times New Roman" w:cs="Times New Roman"/>
          <w:sz w:val="24"/>
          <w:szCs w:val="24"/>
        </w:rPr>
        <w:t xml:space="preserve">на основании </w:t>
      </w:r>
      <w:r w:rsidR="00A429B3">
        <w:rPr>
          <w:rFonts w:ascii="Times New Roman" w:eastAsia="Calibri" w:hAnsi="Times New Roman" w:cs="Times New Roman"/>
          <w:sz w:val="24"/>
          <w:szCs w:val="24"/>
        </w:rPr>
        <w:t>подпункта «</w:t>
      </w:r>
      <w:r w:rsidR="0080229B">
        <w:rPr>
          <w:rFonts w:ascii="Times New Roman" w:eastAsia="Calibri" w:hAnsi="Times New Roman" w:cs="Times New Roman"/>
          <w:sz w:val="24"/>
          <w:szCs w:val="24"/>
        </w:rPr>
        <w:t>а</w:t>
      </w:r>
      <w:r w:rsidR="00A429B3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6077E4">
        <w:rPr>
          <w:rFonts w:ascii="Times New Roman" w:eastAsia="Calibri" w:hAnsi="Times New Roman" w:cs="Times New Roman"/>
          <w:sz w:val="24"/>
          <w:szCs w:val="24"/>
        </w:rPr>
        <w:t xml:space="preserve">пункта </w:t>
      </w:r>
      <w:r w:rsidR="00A429B3">
        <w:rPr>
          <w:rFonts w:ascii="Times New Roman" w:eastAsia="Calibri" w:hAnsi="Times New Roman" w:cs="Times New Roman"/>
          <w:sz w:val="24"/>
          <w:szCs w:val="24"/>
        </w:rPr>
        <w:t>19</w:t>
      </w:r>
      <w:r w:rsidRPr="006077E4">
        <w:rPr>
          <w:rFonts w:ascii="Times New Roman" w:eastAsia="Calibri" w:hAnsi="Times New Roman" w:cs="Times New Roman"/>
          <w:sz w:val="24"/>
          <w:szCs w:val="24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14:paraId="515C6979" w14:textId="77777777" w:rsidR="00EB24DA" w:rsidRPr="000105CA" w:rsidRDefault="00EB24DA" w:rsidP="00093303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9360" w:type="dxa"/>
        <w:tblInd w:w="-147" w:type="dxa"/>
        <w:tblLook w:val="04A0" w:firstRow="1" w:lastRow="0" w:firstColumn="1" w:lastColumn="0" w:noHBand="0" w:noVBand="1"/>
      </w:tblPr>
      <w:tblGrid>
        <w:gridCol w:w="617"/>
        <w:gridCol w:w="2038"/>
        <w:gridCol w:w="2478"/>
        <w:gridCol w:w="2004"/>
        <w:gridCol w:w="2223"/>
      </w:tblGrid>
      <w:tr w:rsidR="006077E4" w:rsidRPr="00624ECA" w14:paraId="6C9D676F" w14:textId="76EEA0A8" w:rsidTr="002061D0">
        <w:tc>
          <w:tcPr>
            <w:tcW w:w="617" w:type="dxa"/>
          </w:tcPr>
          <w:p w14:paraId="6EADF904" w14:textId="77777777" w:rsidR="006077E4" w:rsidRPr="00624ECA" w:rsidRDefault="006077E4" w:rsidP="00CD757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4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065" w:type="dxa"/>
          </w:tcPr>
          <w:p w14:paraId="652C14EA" w14:textId="77777777" w:rsidR="006077E4" w:rsidRPr="00EF7406" w:rsidRDefault="006077E4" w:rsidP="00607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EF740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Фамилия, имя, отчество</w:t>
            </w:r>
          </w:p>
          <w:p w14:paraId="2337001F" w14:textId="2B2D29F4" w:rsidR="006077E4" w:rsidRPr="00EF7406" w:rsidRDefault="006077E4" w:rsidP="00841C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89" w:type="dxa"/>
          </w:tcPr>
          <w:p w14:paraId="1D7B7609" w14:textId="77777777" w:rsidR="006077E4" w:rsidRPr="00EF7406" w:rsidRDefault="006077E4" w:rsidP="00607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EF740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  <w:p w14:paraId="100C6DDF" w14:textId="3EBEF805" w:rsidR="006077E4" w:rsidRPr="00EF7406" w:rsidRDefault="006077E4" w:rsidP="00841C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14:paraId="1330C44D" w14:textId="77777777" w:rsidR="006077E4" w:rsidRPr="00EF7406" w:rsidRDefault="006077E4" w:rsidP="00607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EF740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Очередность</w:t>
            </w:r>
          </w:p>
          <w:p w14:paraId="50E77232" w14:textId="77777777" w:rsidR="006077E4" w:rsidRPr="00EF7406" w:rsidRDefault="006077E4" w:rsidP="00607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EF740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назначения,</w:t>
            </w:r>
          </w:p>
          <w:p w14:paraId="5A14D928" w14:textId="77777777" w:rsidR="006077E4" w:rsidRPr="00EF7406" w:rsidRDefault="006077E4" w:rsidP="00607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EF740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указанная</w:t>
            </w:r>
          </w:p>
          <w:p w14:paraId="6CDBAA12" w14:textId="77777777" w:rsidR="006077E4" w:rsidRPr="00EF7406" w:rsidRDefault="006077E4" w:rsidP="00607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EF740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политической</w:t>
            </w:r>
          </w:p>
          <w:p w14:paraId="42186CE0" w14:textId="77777777" w:rsidR="006077E4" w:rsidRPr="00EF7406" w:rsidRDefault="006077E4" w:rsidP="00607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EF740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партией</w:t>
            </w:r>
          </w:p>
          <w:p w14:paraId="78E3736B" w14:textId="3E159C6D" w:rsidR="006077E4" w:rsidRPr="004C2AB2" w:rsidRDefault="006077E4" w:rsidP="006077E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AB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(при наличии)</w:t>
            </w:r>
          </w:p>
        </w:tc>
        <w:tc>
          <w:tcPr>
            <w:tcW w:w="2223" w:type="dxa"/>
          </w:tcPr>
          <w:p w14:paraId="710EAFC6" w14:textId="77777777" w:rsidR="004C2AB2" w:rsidRDefault="006077E4" w:rsidP="00841C6F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EF740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  <w:p w14:paraId="3B96424B" w14:textId="4C2766E6" w:rsidR="006077E4" w:rsidRPr="00EF7406" w:rsidRDefault="006077E4" w:rsidP="00841C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40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избирательного участка</w:t>
            </w:r>
          </w:p>
        </w:tc>
      </w:tr>
      <w:tr w:rsidR="006077E4" w:rsidRPr="00624ECA" w14:paraId="41F94E85" w14:textId="0E7A1B6E" w:rsidTr="002061D0">
        <w:tc>
          <w:tcPr>
            <w:tcW w:w="617" w:type="dxa"/>
          </w:tcPr>
          <w:p w14:paraId="6D95F878" w14:textId="5FB3981F" w:rsidR="006077E4" w:rsidRPr="00624ECA" w:rsidRDefault="006077E4" w:rsidP="0060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5" w:type="dxa"/>
          </w:tcPr>
          <w:p w14:paraId="41CD45F3" w14:textId="77777777" w:rsidR="006077E4" w:rsidRDefault="002061D0" w:rsidP="00EF7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Мацапулина </w:t>
            </w:r>
          </w:p>
          <w:p w14:paraId="3AEB799D" w14:textId="77777777" w:rsidR="002061D0" w:rsidRDefault="002061D0" w:rsidP="00EF7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  <w:p w14:paraId="2D6A0A35" w14:textId="30CB7290" w:rsidR="002061D0" w:rsidRPr="009420E4" w:rsidRDefault="002061D0" w:rsidP="00EF7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Владиславовна </w:t>
            </w:r>
          </w:p>
        </w:tc>
        <w:tc>
          <w:tcPr>
            <w:tcW w:w="2989" w:type="dxa"/>
          </w:tcPr>
          <w:p w14:paraId="58165B69" w14:textId="34EED935" w:rsidR="006077E4" w:rsidRPr="00890011" w:rsidRDefault="002061D0" w:rsidP="00EF7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81C">
              <w:rPr>
                <w:rFonts w:ascii="Times New Roman" w:hAnsi="Times New Roman"/>
                <w:sz w:val="28"/>
                <w:szCs w:val="28"/>
              </w:rPr>
              <w:t>Политическ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ая </w:t>
            </w:r>
            <w:r w:rsidRPr="0026581C">
              <w:rPr>
                <w:rFonts w:ascii="Times New Roman" w:hAnsi="Times New Roman"/>
                <w:sz w:val="28"/>
                <w:szCs w:val="28"/>
              </w:rPr>
              <w:t>парти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6581C">
              <w:rPr>
                <w:rFonts w:ascii="Times New Roman" w:hAnsi="Times New Roman"/>
                <w:sz w:val="28"/>
                <w:szCs w:val="28"/>
              </w:rPr>
              <w:t xml:space="preserve"> «Российская объединенная демократическая партия </w:t>
            </w:r>
            <w:r w:rsidRPr="0026581C">
              <w:rPr>
                <w:rFonts w:ascii="Times New Roman" w:hAnsi="Times New Roman"/>
                <w:b/>
                <w:sz w:val="28"/>
                <w:szCs w:val="28"/>
              </w:rPr>
              <w:t>«ЯБЛОКО»</w:t>
            </w:r>
          </w:p>
        </w:tc>
        <w:tc>
          <w:tcPr>
            <w:tcW w:w="1466" w:type="dxa"/>
          </w:tcPr>
          <w:p w14:paraId="661DE9DA" w14:textId="563A20ED" w:rsidR="006077E4" w:rsidRDefault="006077E4" w:rsidP="0060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23" w:type="dxa"/>
          </w:tcPr>
          <w:p w14:paraId="7D7AF8D0" w14:textId="2274C2E7" w:rsidR="006077E4" w:rsidRPr="00EF7406" w:rsidRDefault="006077E4" w:rsidP="0060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40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2061D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</w:tbl>
    <w:p w14:paraId="151DF202" w14:textId="08B59666" w:rsidR="00884753" w:rsidRPr="00890E24" w:rsidRDefault="00884753" w:rsidP="006077E4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84753" w:rsidRPr="00890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39B6F" w14:textId="77777777" w:rsidR="001C2F95" w:rsidRDefault="001C2F95">
      <w:pPr>
        <w:spacing w:after="0" w:line="240" w:lineRule="auto"/>
      </w:pPr>
      <w:r>
        <w:separator/>
      </w:r>
    </w:p>
  </w:endnote>
  <w:endnote w:type="continuationSeparator" w:id="0">
    <w:p w14:paraId="6038235F" w14:textId="77777777" w:rsidR="001C2F95" w:rsidRDefault="001C2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C64F5" w14:textId="77777777" w:rsidR="001C2F95" w:rsidRDefault="001C2F95">
      <w:pPr>
        <w:spacing w:after="0" w:line="240" w:lineRule="auto"/>
      </w:pPr>
      <w:r>
        <w:separator/>
      </w:r>
    </w:p>
  </w:footnote>
  <w:footnote w:type="continuationSeparator" w:id="0">
    <w:p w14:paraId="110AD250" w14:textId="77777777" w:rsidR="001C2F95" w:rsidRDefault="001C2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8379" w14:textId="64B014CF" w:rsidR="008D7412" w:rsidRPr="00716966" w:rsidRDefault="001C2F95" w:rsidP="00716966">
    <w:pPr>
      <w:pStyle w:val="a3"/>
      <w:jc w:val="right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E50A7"/>
    <w:multiLevelType w:val="hybridMultilevel"/>
    <w:tmpl w:val="776E4928"/>
    <w:lvl w:ilvl="0" w:tplc="3A8C8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A18"/>
    <w:rsid w:val="000105CA"/>
    <w:rsid w:val="0006678C"/>
    <w:rsid w:val="00067D4A"/>
    <w:rsid w:val="00093303"/>
    <w:rsid w:val="000A4490"/>
    <w:rsid w:val="000B251F"/>
    <w:rsid w:val="000B2F89"/>
    <w:rsid w:val="000B6023"/>
    <w:rsid w:val="000D322D"/>
    <w:rsid w:val="000D4B9F"/>
    <w:rsid w:val="0012581A"/>
    <w:rsid w:val="00171886"/>
    <w:rsid w:val="001756C4"/>
    <w:rsid w:val="001C1DFD"/>
    <w:rsid w:val="001C20A8"/>
    <w:rsid w:val="001C2F95"/>
    <w:rsid w:val="002061D0"/>
    <w:rsid w:val="00220E84"/>
    <w:rsid w:val="00222D0B"/>
    <w:rsid w:val="00271932"/>
    <w:rsid w:val="0027397A"/>
    <w:rsid w:val="002A0C77"/>
    <w:rsid w:val="002F435C"/>
    <w:rsid w:val="00317B78"/>
    <w:rsid w:val="0035240E"/>
    <w:rsid w:val="00366CB3"/>
    <w:rsid w:val="003B3875"/>
    <w:rsid w:val="003D28FE"/>
    <w:rsid w:val="004048C2"/>
    <w:rsid w:val="004164F7"/>
    <w:rsid w:val="00431FCE"/>
    <w:rsid w:val="00474943"/>
    <w:rsid w:val="00477C0D"/>
    <w:rsid w:val="004C2AB2"/>
    <w:rsid w:val="00525738"/>
    <w:rsid w:val="00526F76"/>
    <w:rsid w:val="005276FA"/>
    <w:rsid w:val="0054040C"/>
    <w:rsid w:val="00541820"/>
    <w:rsid w:val="00554FFB"/>
    <w:rsid w:val="005914AB"/>
    <w:rsid w:val="005A6C4D"/>
    <w:rsid w:val="005B6E9A"/>
    <w:rsid w:val="005D4269"/>
    <w:rsid w:val="006077E4"/>
    <w:rsid w:val="00633C4E"/>
    <w:rsid w:val="00644953"/>
    <w:rsid w:val="00656238"/>
    <w:rsid w:val="0066166C"/>
    <w:rsid w:val="0068055D"/>
    <w:rsid w:val="00693D4D"/>
    <w:rsid w:val="006E374B"/>
    <w:rsid w:val="00716966"/>
    <w:rsid w:val="007307D8"/>
    <w:rsid w:val="00741B5E"/>
    <w:rsid w:val="007570D8"/>
    <w:rsid w:val="007731AD"/>
    <w:rsid w:val="007C4304"/>
    <w:rsid w:val="007C48B0"/>
    <w:rsid w:val="0080229B"/>
    <w:rsid w:val="0082249F"/>
    <w:rsid w:val="00841C6F"/>
    <w:rsid w:val="00884753"/>
    <w:rsid w:val="00890011"/>
    <w:rsid w:val="00890E24"/>
    <w:rsid w:val="008F46BA"/>
    <w:rsid w:val="00914F51"/>
    <w:rsid w:val="009619E1"/>
    <w:rsid w:val="0099153C"/>
    <w:rsid w:val="009A299E"/>
    <w:rsid w:val="009A5AF9"/>
    <w:rsid w:val="009C31B2"/>
    <w:rsid w:val="009D3FFD"/>
    <w:rsid w:val="00A36790"/>
    <w:rsid w:val="00A429B3"/>
    <w:rsid w:val="00AE5C09"/>
    <w:rsid w:val="00B250EC"/>
    <w:rsid w:val="00B27410"/>
    <w:rsid w:val="00B342FA"/>
    <w:rsid w:val="00B56D02"/>
    <w:rsid w:val="00BA3565"/>
    <w:rsid w:val="00BC5348"/>
    <w:rsid w:val="00BC712E"/>
    <w:rsid w:val="00C1497C"/>
    <w:rsid w:val="00C75FD9"/>
    <w:rsid w:val="00CA5FAD"/>
    <w:rsid w:val="00CA6389"/>
    <w:rsid w:val="00CC547B"/>
    <w:rsid w:val="00D00188"/>
    <w:rsid w:val="00D43A9B"/>
    <w:rsid w:val="00D95CEC"/>
    <w:rsid w:val="00DB19A1"/>
    <w:rsid w:val="00DE5456"/>
    <w:rsid w:val="00E216CA"/>
    <w:rsid w:val="00E26E25"/>
    <w:rsid w:val="00E47DC2"/>
    <w:rsid w:val="00E5500C"/>
    <w:rsid w:val="00E845AF"/>
    <w:rsid w:val="00EA28C8"/>
    <w:rsid w:val="00EB24DA"/>
    <w:rsid w:val="00EB365B"/>
    <w:rsid w:val="00EF7406"/>
    <w:rsid w:val="00F31BF2"/>
    <w:rsid w:val="00F32A18"/>
    <w:rsid w:val="00F54EB3"/>
    <w:rsid w:val="00F86509"/>
    <w:rsid w:val="00FC1073"/>
    <w:rsid w:val="00FC6F95"/>
    <w:rsid w:val="00FF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288E4"/>
  <w15:docId w15:val="{75269233-A028-47F7-BD5E-489CA4FD9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6509"/>
  </w:style>
  <w:style w:type="paragraph" w:styleId="a5">
    <w:name w:val="Balloon Text"/>
    <w:basedOn w:val="a"/>
    <w:link w:val="a6"/>
    <w:uiPriority w:val="99"/>
    <w:semiHidden/>
    <w:unhideWhenUsed/>
    <w:rsid w:val="00F86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50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56D02"/>
    <w:pPr>
      <w:ind w:left="720"/>
      <w:contextualSpacing/>
    </w:pPr>
  </w:style>
  <w:style w:type="table" w:styleId="a8">
    <w:name w:val="Table Grid"/>
    <w:basedOn w:val="a1"/>
    <w:uiPriority w:val="39"/>
    <w:rsid w:val="00884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2A0C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A0C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A0C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A0C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A0C77"/>
    <w:rPr>
      <w:b/>
      <w:bCs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716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16966"/>
  </w:style>
  <w:style w:type="paragraph" w:styleId="af0">
    <w:name w:val="Title"/>
    <w:basedOn w:val="a"/>
    <w:link w:val="af1"/>
    <w:qFormat/>
    <w:rsid w:val="007731A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1">
    <w:name w:val="Заголовок Знак"/>
    <w:basedOn w:val="a0"/>
    <w:link w:val="af0"/>
    <w:rsid w:val="007731AD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nformat">
    <w:name w:val="ConsPlusNonformat"/>
    <w:uiPriority w:val="99"/>
    <w:rsid w:val="007731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22E5D-B372-42E7-A5EC-2FC46187D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pc2</cp:lastModifiedBy>
  <cp:revision>32</cp:revision>
  <cp:lastPrinted>2021-08-27T11:06:00Z</cp:lastPrinted>
  <dcterms:created xsi:type="dcterms:W3CDTF">2021-04-02T17:02:00Z</dcterms:created>
  <dcterms:modified xsi:type="dcterms:W3CDTF">2021-08-27T11:07:00Z</dcterms:modified>
</cp:coreProperties>
</file>